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03528" w:rsidRDefault="00234B65" w14:paraId="2D8BE943" wp14:textId="1CD835F5">
      <w:r w:rsidRPr="3E1EC174" w:rsidR="3E1EC174">
        <w:rPr>
          <w:b w:val="1"/>
          <w:bCs w:val="1"/>
          <w:sz w:val="36"/>
          <w:szCs w:val="36"/>
        </w:rPr>
        <w:t xml:space="preserve">            Przedmiotowe Zasady Oceniania z chemii i fizyki  </w:t>
      </w:r>
      <w:r w:rsidRPr="3E1EC174" w:rsidR="3E1EC174">
        <w:rPr>
          <w:b w:val="1"/>
          <w:bCs w:val="1"/>
        </w:rPr>
        <w:t xml:space="preserve">      </w:t>
      </w:r>
      <w:r w:rsidR="3E1EC174">
        <w:rPr/>
        <w:t xml:space="preserve">                                                 </w:t>
      </w:r>
      <w:r>
        <w:br/>
      </w:r>
      <w:r w:rsidR="3E1EC174">
        <w:rPr/>
        <w:t>opracowany został na podstawie:</w:t>
      </w:r>
      <w:r>
        <w:br/>
      </w:r>
      <w:r w:rsidR="3E1EC174">
        <w:rPr/>
        <w:t>1. Rozporządzenia MEN i S z dnia 7 września 2004r w sprawie warunków i sposobu oceniania, klasyfikowania i promowania uczniów i słuchaczy oraz przeprowadzania egzaminów i sprawdzianów w szkołach publicznych (Dz. U. nr 199 z 2004r)</w:t>
      </w:r>
      <w:r>
        <w:br/>
      </w:r>
      <w:r w:rsidR="3E1EC174">
        <w:rPr/>
        <w:t>2. Podstawy programowej dla szkoły podstawowej z chemii i fizyki.</w:t>
      </w:r>
      <w:r>
        <w:br/>
      </w:r>
      <w:r w:rsidR="3E1EC174">
        <w:rPr/>
        <w:t xml:space="preserve">3. Programu </w:t>
      </w:r>
      <w:r w:rsidR="3E1EC174">
        <w:rPr/>
        <w:t>nauczania  „</w:t>
      </w:r>
      <w:r w:rsidR="3E1EC174">
        <w:rPr/>
        <w:t>Chemia Nowej Ery” Wydawnictwa Nowa Era oraz “Spotkania z fizyką” Wydawnictwa Nowa Era.</w:t>
      </w:r>
      <w:r>
        <w:br/>
      </w:r>
      <w:r w:rsidR="3E1EC174">
        <w:rPr/>
        <w:t xml:space="preserve">4. Wewnątrzszkolnego Systemu Oceniania w Zespole </w:t>
      </w:r>
      <w:r w:rsidR="3E1EC174">
        <w:rPr/>
        <w:t>Szkolno</w:t>
      </w:r>
      <w:r w:rsidR="3E1EC174">
        <w:rPr/>
        <w:t xml:space="preserve"> – Przedszkolnym w Domiechowicach</w:t>
      </w:r>
      <w:r>
        <w:br/>
      </w:r>
      <w:r>
        <w:br/>
      </w:r>
      <w:r w:rsidR="3E1EC174">
        <w:rPr/>
        <w:t xml:space="preserve">Mam nadzieję, że przedstawiona niżej propozycja Przedmiotowego Systemu Oceniania i wymagań programowych ułatwi mi pracę z uczniami w szkole podstawowej oraz dostarczy pełnej informacji o aktywności, postępach, trudnościach i specjalnych uzdolnieniach uczniów. </w:t>
      </w:r>
      <w:r>
        <w:br/>
      </w:r>
      <w:r>
        <w:br/>
      </w:r>
      <w:r w:rsidR="3E1EC174">
        <w:rPr/>
        <w:t>CELE OCENIANIA NA CHEMII i FIZYKI.</w:t>
      </w:r>
      <w:r>
        <w:br/>
      </w:r>
      <w:r>
        <w:br/>
      </w:r>
      <w:r w:rsidR="3E1EC174">
        <w:rPr/>
        <w:t>1.Sprawdzanie umiejętności posługiwania się wiedzą chemiczną i fizyczną w życiu codziennym w sytuacjach typowych i problemowych.</w:t>
      </w:r>
      <w:r>
        <w:br/>
      </w:r>
      <w:r w:rsidR="3E1EC174">
        <w:rPr/>
        <w:t>2.Sprawdzanie wiadomości i umiejętności praktycznych.</w:t>
      </w:r>
      <w:r>
        <w:br/>
      </w:r>
      <w:r w:rsidR="3E1EC174">
        <w:rPr/>
        <w:t>3.Kształtowanie postaw ucznia.</w:t>
      </w:r>
      <w:r>
        <w:br/>
      </w:r>
      <w:r w:rsidR="3E1EC174">
        <w:rPr/>
        <w:t>4.Kształtowanie umiejętności logicznego samodzielnego myślenia.</w:t>
      </w:r>
      <w:r>
        <w:br/>
      </w:r>
      <w:r w:rsidR="3E1EC174">
        <w:rPr/>
        <w:t>5.Wskazanie uczniowi, nauczycielowi i rodzicom stanu umiejętności uczniów i pomoc w wyborze formy wyrównania braków lub pokonaniu trudności.</w:t>
      </w:r>
      <w:r>
        <w:br/>
      </w:r>
      <w:r>
        <w:br/>
      </w:r>
      <w:r w:rsidR="3E1EC174">
        <w:rPr/>
        <w:t>METODY I NARZĘDZIA ORAZ SZCZEGÓŁOWE ZASADY SPRAWDZANIA I OCENIANIA OSIĄGNIĘĆ UCZNIÓW</w:t>
      </w:r>
      <w:r>
        <w:br/>
      </w:r>
      <w:r>
        <w:br/>
      </w:r>
      <w:r w:rsidR="3E1EC174">
        <w:rPr/>
        <w:t xml:space="preserve">1.Wypowiedzi ustne - przynajmniej raz w </w:t>
      </w:r>
      <w:r w:rsidR="3E1EC174">
        <w:rPr/>
        <w:t>semestrze ,pod</w:t>
      </w:r>
      <w:r w:rsidR="3E1EC174">
        <w:rPr/>
        <w:t xml:space="preserve"> względem rzeczowości, stosowania języka chemicznego lub fizycznego, umiejętności formułowania dłuższej wypowiedzi </w:t>
      </w:r>
      <w:r>
        <w:br/>
      </w:r>
      <w:r w:rsidR="3E1EC174">
        <w:rPr/>
        <w:t>Przy odpowiedzi ustnej obowiązuje znajomość materiału z trzech ostatnich lekcji, w przypadku lekcji powtórzeniowych- z całego działu.</w:t>
      </w:r>
    </w:p>
    <w:p xmlns:wp14="http://schemas.microsoft.com/office/word/2010/wordml" w:rsidR="00A03528" w:rsidRDefault="00A03528" w14:paraId="4BC9B232" wp14:textId="77777777">
      <w:r>
        <w:br/>
      </w:r>
      <w:r>
        <w:t>2.Kartkówki 10-15 min obejmujące materiał z trzech ostatnich lekcji nie muszą być zapowiadane i nie podlegają poprawie.</w:t>
      </w:r>
    </w:p>
    <w:p xmlns:wp14="http://schemas.microsoft.com/office/word/2010/wordml" w:rsidR="00A03528" w:rsidRDefault="00A03528" w14:paraId="54AB2CCC" wp14:textId="661D9C91">
      <w:r w:rsidR="3E1EC174">
        <w:rPr/>
        <w:t xml:space="preserve">Uczniowie nieobecni na kartkówce piszą ją w najbliższym </w:t>
      </w:r>
      <w:r w:rsidR="3E1EC174">
        <w:rPr/>
        <w:t>terminie(</w:t>
      </w:r>
      <w:r w:rsidR="3E1EC174">
        <w:rPr/>
        <w:t>jeden tydzień). N</w:t>
      </w:r>
      <w:r w:rsidR="3E1EC174">
        <w:rPr/>
        <w:t>ie zgłoszenie</w:t>
      </w:r>
      <w:r w:rsidR="3E1EC174">
        <w:rPr/>
        <w:t xml:space="preserve"> się to wpis </w:t>
      </w:r>
      <w:r w:rsidR="3E1EC174">
        <w:rPr/>
        <w:t>nb</w:t>
      </w:r>
      <w:proofErr w:type="spellStart"/>
      <w:proofErr w:type="spellEnd"/>
    </w:p>
    <w:p xmlns:wp14="http://schemas.microsoft.com/office/word/2010/wordml" w:rsidR="00A03528" w:rsidRDefault="00A03528" w14:paraId="712B389D" wp14:textId="1BF909E0">
      <w:r>
        <w:br/>
      </w:r>
    </w:p>
    <w:p xmlns:wp14="http://schemas.microsoft.com/office/word/2010/wordml" w:rsidR="00A03528" w:rsidRDefault="00A03528" w14:paraId="5927378C" wp14:textId="5BF3C073">
      <w:r w:rsidR="3E1EC174">
        <w:rPr/>
        <w:t xml:space="preserve">3.Sprawdziany pisemne całogodzinne w tym testy dydaktyczne </w:t>
      </w:r>
      <w:r w:rsidR="3E1EC174">
        <w:rPr/>
        <w:t>( przynajmniej</w:t>
      </w:r>
      <w:r w:rsidR="3E1EC174">
        <w:rPr/>
        <w:t xml:space="preserve"> jeden w ciągu </w:t>
      </w:r>
      <w:r w:rsidR="3E1EC174">
        <w:rPr/>
        <w:t>semestru )</w:t>
      </w:r>
      <w:r w:rsidR="3E1EC174">
        <w:rPr/>
        <w:t xml:space="preserve"> przeprowadzane po zakończeniu każdego działu zapowiadane tydzień wcześniej. Sprawdziany mogą zawierać dodatkowe pytania </w:t>
      </w:r>
      <w:r w:rsidR="3E1EC174">
        <w:rPr/>
        <w:t>( zadania</w:t>
      </w:r>
      <w:r w:rsidR="3E1EC174">
        <w:rPr/>
        <w:t xml:space="preserve"> ) na ocenę </w:t>
      </w:r>
      <w:r w:rsidR="3E1EC174">
        <w:rPr/>
        <w:t>celującą .</w:t>
      </w:r>
    </w:p>
    <w:p xmlns:wp14="http://schemas.microsoft.com/office/word/2010/wordml" w:rsidR="00A03528" w:rsidRDefault="00A03528" w14:paraId="2A91B952" wp14:textId="77777777">
      <w:r>
        <w:t>Sprawdziany są obowiązkowe. Jeżeli uczeń opuścił sprawdzian z przyczyn losowych, powinien go napisać w terminie nie przekraczającym 2 tygodni od powrotu do szkoły. Czas i sposób do uzgodnienia z nauczycielem, nie zgłoszenie się to wpis nb.</w:t>
      </w:r>
    </w:p>
    <w:p xmlns:wp14="http://schemas.microsoft.com/office/word/2010/wordml" w:rsidR="00A03528" w:rsidRDefault="00A03528" w14:paraId="2E8BB8BA" wp14:textId="77777777">
      <w:r>
        <w:t>Prace pisemne powinny być ocenione i oddane w ciągu 2 tygodni.</w:t>
      </w:r>
    </w:p>
    <w:p xmlns:wp14="http://schemas.microsoft.com/office/word/2010/wordml" w:rsidR="00A03528" w:rsidRDefault="00A03528" w14:paraId="7DF9DBAD" wp14:textId="12963FEA">
      <w:r w:rsidR="73A032F1">
        <w:rPr/>
        <w:t>Ocenę niedostateczną ze sprawdzianu należy poprawić. Poprawa  odbywa się poza lekcjami, w ciągu 1 tygodnia od rozdania prac i tylko 1 raz.</w:t>
      </w:r>
    </w:p>
    <w:p xmlns:wp14="http://schemas.microsoft.com/office/word/2010/wordml" w:rsidR="00A03528" w:rsidRDefault="00A03528" w14:paraId="0D63F318" wp14:textId="47D2063D">
      <w:r w:rsidR="73A032F1">
        <w:rPr/>
        <w:t xml:space="preserve">Przy pisaniu i poprawianiu sprawdzianu punktacja nie zmienia się, otrzymane oceny są wpisywane do dziennika. </w:t>
      </w:r>
    </w:p>
    <w:p xmlns:wp14="http://schemas.microsoft.com/office/word/2010/wordml" w:rsidR="00A03528" w:rsidRDefault="00A03528" w14:paraId="53170EA7" wp14:textId="77777777">
      <w:r>
        <w:t>Wszystkie prace są archiwizowane- uczniowie i ich rodzice mogą je zobaczyć i otrzymać uzasadnienie wystawionej oceny.</w:t>
      </w:r>
    </w:p>
    <w:p xmlns:wp14="http://schemas.microsoft.com/office/word/2010/wordml" w:rsidR="00A03528" w:rsidRDefault="00A03528" w14:paraId="0A96457C" wp14:textId="77777777">
      <w:r>
        <w:t>Nie ocenia się ucznia po dłuższej nieobecności w szkole.</w:t>
      </w:r>
    </w:p>
    <w:p xmlns:wp14="http://schemas.microsoft.com/office/word/2010/wordml" w:rsidR="00A03528" w:rsidRDefault="00A03528" w14:paraId="2F7F0A61" wp14:textId="0ADF423E">
      <w:r>
        <w:br/>
      </w:r>
      <w:r w:rsidR="73A032F1">
        <w:rPr/>
        <w:t>4.Prace domowe nie są obowiązkowe i  są dla chętnych.</w:t>
      </w:r>
      <w:r>
        <w:br/>
      </w:r>
      <w:r>
        <w:br/>
      </w:r>
      <w:r>
        <w:br/>
      </w:r>
      <w:r w:rsidR="73A032F1">
        <w:rPr/>
        <w:t>5.Systematyczna obserwacja zachowania uczniów, w tym aktywność na lekcjach, umiejętność samodzielnego rozwiązywania problemów, współpraca w zespole, udział w dyskusjach prowadzących do wyciągania wniosków.</w:t>
      </w:r>
      <w:r>
        <w:br/>
      </w:r>
      <w:r w:rsidR="73A032F1">
        <w:rPr/>
        <w:t>6.Uczeń może otrzymywać za udział w lekcjach plusy i minusy, gdy zgromadzi pięć plusów uzyskuje ocenę bardzo dobrą, a gdy uzyska ich mniej, w końcu semestru zostają one zamienione odpowiednio przy czterech plusach na ocenę dobrą, a przy trzech na ocenę dostateczną. Jeśli uzyska trzy minusy otrzymuje ocenę niedostateczną.</w:t>
      </w:r>
    </w:p>
    <w:p xmlns:wp14="http://schemas.microsoft.com/office/word/2010/wordml" w:rsidR="00162986" w:rsidP="00162986" w:rsidRDefault="00A03528" w14:paraId="3D3960C1" wp14:textId="77777777">
      <w:r>
        <w:br/>
      </w:r>
      <w:r>
        <w:t>7.W przypadku sprawdzianów pisemnych lub kartkówek przyjmuje się skalę punktową przeliczaną na oceny cyfrowe wg kryteriów.</w:t>
      </w:r>
      <w:r>
        <w:br/>
      </w:r>
      <w:r>
        <w:t>• ocena celująca.........................100% plus zadanie dodatkowe</w:t>
      </w:r>
      <w:r>
        <w:br/>
      </w:r>
      <w:r>
        <w:t>• bardzo dobr</w:t>
      </w:r>
      <w:r w:rsidR="00162986">
        <w:t>a............................100</w:t>
      </w:r>
      <w:r>
        <w:t>%-91%</w:t>
      </w:r>
      <w:r>
        <w:br/>
      </w:r>
      <w:r>
        <w:t>• dobra</w:t>
      </w:r>
      <w:r w:rsidR="00162986">
        <w:t>+</w:t>
      </w:r>
      <w:r>
        <w:t>......................</w:t>
      </w:r>
      <w:r w:rsidR="00162986">
        <w:t>..................90%-81</w:t>
      </w:r>
      <w:r>
        <w:t>%</w:t>
      </w:r>
    </w:p>
    <w:p xmlns:wp14="http://schemas.microsoft.com/office/word/2010/wordml" w:rsidR="00162986" w:rsidP="00162986" w:rsidRDefault="00162986" w14:paraId="7ADDC979" wp14:textId="77777777">
      <w:r>
        <w:t>• dobra     ……………………… 80%-71%</w:t>
      </w:r>
    </w:p>
    <w:p xmlns:wp14="http://schemas.microsoft.com/office/word/2010/wordml" w:rsidR="00162986" w:rsidP="00162986" w:rsidRDefault="00162986" w14:paraId="450032B8" wp14:textId="77777777">
      <w:r>
        <w:t>• dostateczny+ ………………….70% - 61%</w:t>
      </w:r>
    </w:p>
    <w:p xmlns:wp14="http://schemas.microsoft.com/office/word/2010/wordml" w:rsidR="00162986" w:rsidP="00162986" w:rsidRDefault="00162986" w14:paraId="5A15647F" wp14:textId="77777777">
      <w:r>
        <w:t>• dostateczny ……………………</w:t>
      </w:r>
      <w:r w:rsidR="00376E15">
        <w:t>60% - 50</w:t>
      </w:r>
      <w:r>
        <w:t>%</w:t>
      </w:r>
    </w:p>
    <w:p xmlns:wp14="http://schemas.microsoft.com/office/word/2010/wordml" w:rsidR="00162986" w:rsidP="00162986" w:rsidRDefault="00162986" w14:paraId="18E4779E" wp14:textId="77777777">
      <w:r>
        <w:t>• dopuszczający+ ………………..</w:t>
      </w:r>
      <w:r w:rsidR="00376E15">
        <w:t>49% - 42%</w:t>
      </w:r>
    </w:p>
    <w:p xmlns:wp14="http://schemas.microsoft.com/office/word/2010/wordml" w:rsidR="00376E15" w:rsidP="00162986" w:rsidRDefault="00376E15" w14:paraId="3C573A47" wp14:textId="77777777">
      <w:r>
        <w:t>•dopuszczający  ………………….41% - 33%</w:t>
      </w:r>
    </w:p>
    <w:p xmlns:wp14="http://schemas.microsoft.com/office/word/2010/wordml" w:rsidR="00376E15" w:rsidP="00162986" w:rsidRDefault="00376E15" w14:paraId="2F3B056A" wp14:textId="77777777">
      <w:r>
        <w:t xml:space="preserve">• niedostateczny …………………. 32% - 0% </w:t>
      </w:r>
    </w:p>
    <w:p xmlns:wp14="http://schemas.microsoft.com/office/word/2010/wordml" w:rsidR="00162986" w:rsidP="00162986" w:rsidRDefault="00162986" w14:paraId="672A6659" wp14:textId="77777777"/>
    <w:p xmlns:wp14="http://schemas.microsoft.com/office/word/2010/wordml" w:rsidR="00A03528" w:rsidP="00162986" w:rsidRDefault="00A03528" w14:paraId="68DABC0E" wp14:textId="4D14FA0F">
      <w:r>
        <w:br/>
      </w:r>
      <w:r>
        <w:br/>
      </w:r>
      <w:r w:rsidR="73A032F1">
        <w:rPr/>
        <w:t>8..Prace dodatkowe, schematy, plansze, rysunki, wykresy w skali ocen bardzo dobry- dobry. Przy ocenianiu uwzględnia się:</w:t>
      </w:r>
      <w:r>
        <w:br/>
      </w:r>
      <w:r w:rsidR="73A032F1">
        <w:rPr/>
        <w:t>• wkład włożonej pracy,</w:t>
      </w:r>
      <w:r>
        <w:br/>
      </w:r>
      <w:r w:rsidR="73A032F1">
        <w:rPr/>
        <w:t>• twórczość pracy,</w:t>
      </w:r>
      <w:r>
        <w:br/>
      </w:r>
      <w:r w:rsidR="73A032F1">
        <w:rPr/>
        <w:t>• estetykę wykonania.</w:t>
      </w:r>
    </w:p>
    <w:p xmlns:wp14="http://schemas.microsoft.com/office/word/2010/wordml" w:rsidR="00A03528" w:rsidRDefault="00A03528" w14:paraId="1EFDE5A6" wp14:textId="74F871E8">
      <w:r w:rsidR="73A032F1">
        <w:rPr/>
        <w:t>9. Uczeń zobowiązany jest do posiadania podręcznika i prowadzenia zeszytu przedmiotowego.</w:t>
      </w:r>
    </w:p>
    <w:p xmlns:wp14="http://schemas.microsoft.com/office/word/2010/wordml" w:rsidR="00A03528" w:rsidRDefault="00A03528" w14:paraId="6089BAA9" wp14:textId="77777777">
      <w:r>
        <w:t xml:space="preserve">Oceny wystawiane przez nauczyciela są jawne. </w:t>
      </w:r>
    </w:p>
    <w:p xmlns:wp14="http://schemas.microsoft.com/office/word/2010/wordml" w:rsidR="00A03528" w:rsidRDefault="00A03528" w14:paraId="33991414" wp14:textId="04A48970">
      <w:r>
        <w:br/>
      </w:r>
      <w:r w:rsidR="73A032F1">
        <w:rPr/>
        <w:t>SPOSOBY DOKUMENTOWANIA OSIĄGNIĘĆ UCZNIÓW</w:t>
      </w:r>
      <w:r>
        <w:br/>
      </w:r>
      <w:r w:rsidR="73A032F1">
        <w:rPr/>
        <w:t xml:space="preserve">Przy każdej ocenie w dzienniku lekcyjnym jest wpis określający rodzaj aktywności ucznia, zakres materiału i forma sprawdzianu np. na górze w dzienniku za co stawiana jest ocena, a na dole wpis z jakiego działu. Przy każdej pracy sprawdzającej stopień opanowania większej partii materiału </w:t>
      </w:r>
      <w:r w:rsidR="73A032F1">
        <w:rPr/>
        <w:t>( klasówka</w:t>
      </w:r>
      <w:r w:rsidR="73A032F1">
        <w:rPr/>
        <w:t xml:space="preserve"> </w:t>
      </w:r>
      <w:r w:rsidR="73A032F1">
        <w:rPr/>
        <w:t>),nauczyciel</w:t>
      </w:r>
      <w:r w:rsidR="73A032F1">
        <w:rPr/>
        <w:t xml:space="preserve"> wskazuje ustnie uczniom ich osiągnięcia i braki. </w:t>
      </w:r>
      <w:r>
        <w:br/>
      </w:r>
      <w:r>
        <w:br/>
      </w:r>
      <w:r w:rsidR="73A032F1">
        <w:rPr/>
        <w:t>SPOSÓB INFORMOWANIA UCZNIÓW</w:t>
      </w:r>
      <w:r>
        <w:br/>
      </w:r>
      <w:r w:rsidR="73A032F1">
        <w:rPr/>
        <w:t xml:space="preserve">Na pierwszych godzinach lekcyjnych nauczyciel zapoznaje uczniów z PZO. Wymagania na poszczególne oceny udostępnione są wszystkim uczniom poprzez wywieszenie na gazetce w klasopracowni szkolnej, a drugi egzemplarz – w bibliotece szkolnej. Oceny cząstkowe są jawne, oparte o opracowane kryteria. Sprawdziany i inne prace pisemne są przechowywane w szkole do końca danego roku szkolnego. </w:t>
      </w:r>
      <w:r>
        <w:br/>
      </w:r>
      <w:r>
        <w:br/>
      </w:r>
      <w:r w:rsidR="73A032F1">
        <w:rPr/>
        <w:t>SPOSOBY INFORMOWANIA RODZICÓW</w:t>
      </w:r>
      <w:r>
        <w:br/>
      </w:r>
      <w:r w:rsidR="73A032F1">
        <w:rPr/>
        <w:t>Nauczyciel na pierwszym zebraniu informuje rodziców o sposobie oceniania z przedmiotu.</w:t>
      </w:r>
      <w:r>
        <w:br/>
      </w:r>
      <w:r w:rsidR="73A032F1">
        <w:rPr/>
        <w:t>O ocenach cząstkowych lub klasyfikacyjnych informuje się rodziców na zebraniach rodzicielskich lub w czasie indywidualnych spotkań z rodzicami udostępniając zestawienie ocen i umożliwiając wgląd do dziennika lekcyjnego. Informacja o grożącej ocenie niedostatecznej klasyfikacyjnej jest przekazywana zgodnie z procedurą WSO.</w:t>
      </w:r>
      <w:r>
        <w:br/>
      </w:r>
      <w:r>
        <w:br/>
      </w:r>
      <w:r w:rsidR="73A032F1">
        <w:rPr/>
        <w:t xml:space="preserve">ZASADY WYSTAWIANIA OCENY ZA I PÓŁROCZE I KOŃCOWOROCZNEJ </w:t>
      </w:r>
      <w:r>
        <w:br/>
      </w:r>
      <w:r w:rsidR="73A032F1">
        <w:rPr/>
        <w:t xml:space="preserve">Wystawienie oceny klasyfikacyjnej dokonuje się na podstawie ocen cząstkowych, przy czym większą wagę mają oceny ze sprawdzianów </w:t>
      </w:r>
      <w:r w:rsidR="73A032F1">
        <w:rPr/>
        <w:t>( prac</w:t>
      </w:r>
      <w:r w:rsidR="73A032F1">
        <w:rPr/>
        <w:t xml:space="preserve"> </w:t>
      </w:r>
      <w:r w:rsidR="73A032F1">
        <w:rPr/>
        <w:t>klasowych )</w:t>
      </w:r>
      <w:r w:rsidR="73A032F1">
        <w:rPr/>
        <w:t>, w drugiej kolejności są kartkówki i odpowiedzi ustne Pozostałe oceny są wspomagające. Przyjęty został współczynnik:</w:t>
      </w:r>
    </w:p>
    <w:p xmlns:wp14="http://schemas.microsoft.com/office/word/2010/wordml" w:rsidR="00A03528" w:rsidRDefault="00A03528" w14:paraId="0E7269A4" wp14:textId="77777777">
      <w:r>
        <w:t>Prace klasowe     40%</w:t>
      </w:r>
    </w:p>
    <w:p xmlns:wp14="http://schemas.microsoft.com/office/word/2010/wordml" w:rsidR="00A03528" w:rsidRDefault="00A03528" w14:paraId="0A7C22E9" wp14:textId="77777777">
      <w:r>
        <w:t>Kartkówki           30%</w:t>
      </w:r>
    </w:p>
    <w:p xmlns:wp14="http://schemas.microsoft.com/office/word/2010/wordml" w:rsidR="00A03528" w:rsidRDefault="00A03528" w14:paraId="1A04747D" wp14:textId="77777777">
      <w:r>
        <w:t>Odpowiedź ustna  20%</w:t>
      </w:r>
    </w:p>
    <w:p xmlns:wp14="http://schemas.microsoft.com/office/word/2010/wordml" w:rsidR="00A03528" w:rsidRDefault="00A03528" w14:paraId="118AEF6A" wp14:textId="6FD4136D">
      <w:r w:rsidR="73A032F1">
        <w:rPr/>
        <w:t xml:space="preserve">Aktywność + </w:t>
      </w:r>
      <w:r w:rsidR="73A032F1">
        <w:rPr/>
        <w:t>ćwiczenia  10</w:t>
      </w:r>
      <w:r w:rsidR="73A032F1">
        <w:rPr/>
        <w:t>%</w:t>
      </w:r>
      <w:r>
        <w:br/>
      </w:r>
    </w:p>
    <w:p xmlns:wp14="http://schemas.microsoft.com/office/word/2010/wordml" w:rsidR="00C0135F" w:rsidRDefault="00C0135F" w14:paraId="53128261" wp14:textId="6378691E">
      <w:r>
        <w:br/>
      </w:r>
      <w:r w:rsidR="3E1EC174">
        <w:rPr/>
        <w:t>SPOSOBY KORYGOWANIA NIEPOWODZEŃ SZKOLNYCH I PODNOSZENIA OSIĄGNIĘĆ UCZNIÓW</w:t>
      </w:r>
      <w:r>
        <w:br/>
      </w:r>
      <w:r>
        <w:br/>
      </w:r>
      <w:r w:rsidR="3E1EC174">
        <w:rPr/>
        <w:t xml:space="preserve">1.Możliwość poprawy oceny </w:t>
      </w:r>
      <w:r w:rsidR="3E1EC174">
        <w:rPr/>
        <w:t>z  pracy</w:t>
      </w:r>
      <w:r w:rsidR="3E1EC174">
        <w:rPr/>
        <w:t xml:space="preserve"> klasowej – sprawdzianu    w przypadku niedostatecznej.</w:t>
      </w:r>
      <w:r>
        <w:br/>
      </w:r>
      <w:r w:rsidR="3E1EC174">
        <w:rPr/>
        <w:t xml:space="preserve">2.Może być zwolniony z pracy </w:t>
      </w:r>
      <w:r w:rsidR="3E1EC174">
        <w:rPr/>
        <w:t>klasowej ,z</w:t>
      </w:r>
      <w:r w:rsidR="3E1EC174">
        <w:rPr/>
        <w:t xml:space="preserve">  kartkówki lub odpowiedzi ustnej w wyjątkowych sytuacjach losowych.</w:t>
      </w:r>
      <w:r>
        <w:br/>
      </w:r>
      <w:r w:rsidR="3E1EC174">
        <w:rPr/>
        <w:t>3.Istnieje możliwość konsultacji z nauczycielem w przypadku, gdy uczeń zgłosi chęć uzupełnienia braków z przedmiotu.</w:t>
      </w:r>
      <w:r>
        <w:br/>
      </w:r>
      <w:r w:rsidR="3E1EC174">
        <w:rPr/>
        <w:t>4.Pomoc koleżeńska.</w:t>
      </w:r>
      <w:r>
        <w:br/>
      </w:r>
      <w:r w:rsidR="3E1EC174">
        <w:rPr/>
        <w:t>5.Uczeń może być nieprzygotowany raz w semestrze przy 1 h w tygodniu i 2 razy w semestrze przy 2h w tygodniu.</w:t>
      </w:r>
    </w:p>
    <w:p xmlns:wp14="http://schemas.microsoft.com/office/word/2010/wordml" w:rsidR="00C0135F" w:rsidRDefault="00C0135F" w14:paraId="07459315" wp14:textId="77777777"/>
    <w:sectPr w:rsidR="00C0135F" w:rsidSect="00C0135F">
      <w:pgSz w:w="16838" w:h="11906" w:orient="landscape"/>
      <w:pgMar w:top="1417" w:right="1417" w:bottom="1417" w:left="1417" w:header="708" w:footer="708" w:gutter="0"/>
      <w:cols w:space="708"/>
      <w:docGrid w:linePitch="360"/>
      <w:headerReference w:type="default" r:id="R6c0083715be7413d"/>
      <w:footerReference w:type="default" r:id="R65ef4f149ec94d3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3A032F1" w:rsidTr="73A032F1" w14:paraId="773369FF">
      <w:trPr>
        <w:trHeight w:val="300"/>
      </w:trPr>
      <w:tc>
        <w:tcPr>
          <w:tcW w:w="4665" w:type="dxa"/>
          <w:tcMar/>
        </w:tcPr>
        <w:p w:rsidR="73A032F1" w:rsidP="73A032F1" w:rsidRDefault="73A032F1" w14:paraId="45351CB8" w14:textId="29CEDE38">
          <w:pPr>
            <w:pStyle w:val="Header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73A032F1" w:rsidP="73A032F1" w:rsidRDefault="73A032F1" w14:paraId="4554E7B6" w14:textId="747D710E">
          <w:pPr>
            <w:pStyle w:val="Header"/>
            <w:bidi w:val="0"/>
            <w:jc w:val="center"/>
          </w:pPr>
        </w:p>
      </w:tc>
      <w:tc>
        <w:tcPr>
          <w:tcW w:w="4665" w:type="dxa"/>
          <w:tcMar/>
        </w:tcPr>
        <w:p w:rsidR="73A032F1" w:rsidP="73A032F1" w:rsidRDefault="73A032F1" w14:paraId="640C7896" w14:textId="20B69C3F">
          <w:pPr>
            <w:pStyle w:val="Header"/>
            <w:bidi w:val="0"/>
            <w:ind w:right="-115"/>
            <w:jc w:val="right"/>
          </w:pPr>
        </w:p>
      </w:tc>
    </w:tr>
  </w:tbl>
  <w:p w:rsidR="73A032F1" w:rsidP="73A032F1" w:rsidRDefault="73A032F1" w14:paraId="61729841" w14:textId="0869841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3A032F1" w:rsidTr="73A032F1" w14:paraId="5C09E2FD">
      <w:trPr>
        <w:trHeight w:val="300"/>
      </w:trPr>
      <w:tc>
        <w:tcPr>
          <w:tcW w:w="4665" w:type="dxa"/>
          <w:tcMar/>
        </w:tcPr>
        <w:p w:rsidR="73A032F1" w:rsidP="73A032F1" w:rsidRDefault="73A032F1" w14:paraId="6DA2A30D" w14:textId="23667D26">
          <w:pPr>
            <w:pStyle w:val="Header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73A032F1" w:rsidP="73A032F1" w:rsidRDefault="73A032F1" w14:paraId="770B53E1" w14:textId="1DF8639D">
          <w:pPr>
            <w:pStyle w:val="Header"/>
            <w:bidi w:val="0"/>
            <w:jc w:val="center"/>
          </w:pPr>
        </w:p>
      </w:tc>
      <w:tc>
        <w:tcPr>
          <w:tcW w:w="4665" w:type="dxa"/>
          <w:tcMar/>
        </w:tcPr>
        <w:p w:rsidR="73A032F1" w:rsidP="73A032F1" w:rsidRDefault="73A032F1" w14:paraId="7897F804" w14:textId="12D8E51B">
          <w:pPr>
            <w:pStyle w:val="Header"/>
            <w:bidi w:val="0"/>
            <w:ind w:right="-115"/>
            <w:jc w:val="right"/>
          </w:pPr>
        </w:p>
      </w:tc>
    </w:tr>
  </w:tbl>
  <w:p w:rsidR="73A032F1" w:rsidP="73A032F1" w:rsidRDefault="73A032F1" w14:paraId="18234132" w14:textId="61ABF0D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D154C"/>
    <w:multiLevelType w:val="hybridMultilevel"/>
    <w:tmpl w:val="85FED01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91A1F2A"/>
    <w:multiLevelType w:val="hybridMultilevel"/>
    <w:tmpl w:val="28D86C36"/>
    <w:lvl w:ilvl="0" w:tplc="FF761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8D757C"/>
    <w:multiLevelType w:val="hybridMultilevel"/>
    <w:tmpl w:val="BC7C813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1F77E4"/>
    <w:multiLevelType w:val="hybridMultilevel"/>
    <w:tmpl w:val="61CE9DD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1A2958"/>
    <w:multiLevelType w:val="hybridMultilevel"/>
    <w:tmpl w:val="B64AA9C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5133545">
    <w:abstractNumId w:val="3"/>
  </w:num>
  <w:num w:numId="2" w16cid:durableId="1665009084">
    <w:abstractNumId w:val="4"/>
  </w:num>
  <w:num w:numId="3" w16cid:durableId="710542469">
    <w:abstractNumId w:val="6"/>
  </w:num>
  <w:num w:numId="4" w16cid:durableId="487401124">
    <w:abstractNumId w:val="2"/>
  </w:num>
  <w:num w:numId="5" w16cid:durableId="169297900">
    <w:abstractNumId w:val="5"/>
  </w:num>
  <w:num w:numId="6" w16cid:durableId="2089644538">
    <w:abstractNumId w:val="0"/>
  </w:num>
  <w:num w:numId="7" w16cid:durableId="120818142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75"/>
    <w:rsid w:val="00162986"/>
    <w:rsid w:val="00234B65"/>
    <w:rsid w:val="00376E15"/>
    <w:rsid w:val="00512F75"/>
    <w:rsid w:val="0079516E"/>
    <w:rsid w:val="00A03528"/>
    <w:rsid w:val="00C0135F"/>
    <w:rsid w:val="3E1EC174"/>
    <w:rsid w:val="73A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8451F1"/>
  <w15:chartTrackingRefBased/>
  <w15:docId w15:val="{E93AFF2F-3AF3-4CD4-A89F-7934192C1D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C0135F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styleId="TekstpodstawowywcityZnak" w:customStyle="1">
    <w:name w:val="Tekst podstawowy wcięty Znak"/>
    <w:basedOn w:val="Domylnaczcionkaakapitu"/>
    <w:link w:val="Tekstpodstawowywcity"/>
    <w:semiHidden/>
    <w:rsid w:val="00C0135F"/>
    <w:rPr>
      <w:b/>
      <w:bCs/>
      <w:color w:val="000000"/>
      <w:spacing w:val="-1"/>
      <w:sz w:val="18"/>
      <w:szCs w:val="18"/>
      <w:shd w:val="clear" w:color="auto" w:fill="FFFFFF"/>
    </w:rPr>
  </w:style>
  <w:style w:type="paragraph" w:styleId="Header">
    <w:uiPriority w:val="99"/>
    <w:name w:val="header"/>
    <w:basedOn w:val="Normalny"/>
    <w:unhideWhenUsed/>
    <w:rsid w:val="73A032F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ny"/>
    <w:unhideWhenUsed/>
    <w:rsid w:val="73A032F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6c0083715be7413d" /><Relationship Type="http://schemas.openxmlformats.org/officeDocument/2006/relationships/footer" Target="footer.xml" Id="R65ef4f149ec94d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Przedmiotowy System Oceniania z chemii</dc:title>
  <dc:subject/>
  <dc:creator>Kałużny</dc:creator>
  <keywords/>
  <lastModifiedBy>Agnieszka Karpińska</lastModifiedBy>
  <revision>9</revision>
  <dcterms:created xsi:type="dcterms:W3CDTF">2024-09-02T15:48:00.0000000Z</dcterms:created>
  <dcterms:modified xsi:type="dcterms:W3CDTF">2024-09-15T16:49:55.2359910Z</dcterms:modified>
</coreProperties>
</file>